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CC5" w:rsidRPr="00D1616F" w:rsidRDefault="00D968AF">
      <w:pPr>
        <w:tabs>
          <w:tab w:val="left" w:pos="5954"/>
        </w:tabs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1616F">
        <w:rPr>
          <w:rFonts w:ascii="Times New Roman" w:hAnsi="Times New Roman" w:cs="Times New Roman"/>
          <w:sz w:val="24"/>
          <w:szCs w:val="24"/>
        </w:rPr>
        <w:t>УДК: 37.015</w:t>
      </w:r>
    </w:p>
    <w:p w:rsidR="00240CC5" w:rsidRPr="00D1616F" w:rsidRDefault="00D968AF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i/>
          <w:iCs/>
        </w:rPr>
      </w:pPr>
      <w:r w:rsidRPr="00D1616F">
        <w:rPr>
          <w:b/>
          <w:color w:val="000000"/>
          <w:shd w:val="clear" w:color="auto" w:fill="FFFFFF"/>
        </w:rPr>
        <w:t>Наличие успешного опыта в научно-методическом сопровождении участников образовательных отношений по вопросам создания благоприятного социально-психологического климата, профилактики травли и иных форм социально опасного поведения</w:t>
      </w:r>
    </w:p>
    <w:p w:rsidR="00240CC5" w:rsidRPr="00D1616F" w:rsidRDefault="00D1616F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i/>
          <w:iCs/>
        </w:rPr>
      </w:pPr>
      <w:r>
        <w:rPr>
          <w:i/>
          <w:iCs/>
        </w:rPr>
        <w:t>Мустиева Д.М</w:t>
      </w:r>
      <w:r w:rsidR="00D968AF" w:rsidRPr="00D1616F">
        <w:rPr>
          <w:i/>
          <w:iCs/>
        </w:rPr>
        <w:t xml:space="preserve">., </w:t>
      </w:r>
      <w:r>
        <w:rPr>
          <w:i/>
          <w:iCs/>
        </w:rPr>
        <w:t>директор МБОУ «СОШ№2 с.Центора-Юрт» им. А-Х. Кадырова</w:t>
      </w:r>
      <w:r w:rsidR="001A2BD1">
        <w:rPr>
          <w:i/>
          <w:iCs/>
        </w:rPr>
        <w:t xml:space="preserve"> </w:t>
      </w:r>
    </w:p>
    <w:p w:rsidR="00240CC5" w:rsidRPr="00D1616F" w:rsidRDefault="00240CC5">
      <w:pPr>
        <w:pStyle w:val="a7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i/>
          <w:iCs/>
        </w:rPr>
      </w:pPr>
    </w:p>
    <w:p w:rsidR="00240CC5" w:rsidRPr="00D1616F" w:rsidRDefault="00D968AF">
      <w:pPr>
        <w:pStyle w:val="a7"/>
        <w:shd w:val="clear" w:color="auto" w:fill="FFFFFF"/>
        <w:spacing w:after="0" w:afterAutospacing="0" w:line="276" w:lineRule="auto"/>
        <w:ind w:right="284" w:firstLine="567"/>
        <w:contextualSpacing/>
        <w:jc w:val="both"/>
        <w:rPr>
          <w:b/>
          <w:bCs/>
          <w:iCs/>
        </w:rPr>
      </w:pPr>
      <w:r w:rsidRPr="00D1616F">
        <w:rPr>
          <w:iCs/>
          <w:color w:val="000000"/>
          <w:shd w:val="clear" w:color="auto" w:fill="FFFFFF"/>
        </w:rPr>
        <w:t>Аннотация</w:t>
      </w:r>
      <w:r w:rsidRPr="00D1616F">
        <w:rPr>
          <w:iCs/>
        </w:rPr>
        <w:t>:</w:t>
      </w:r>
      <w:r w:rsidRPr="00D1616F">
        <w:rPr>
          <w:b/>
          <w:bCs/>
          <w:iCs/>
        </w:rPr>
        <w:t xml:space="preserve"> </w:t>
      </w:r>
      <w:r w:rsidRPr="00D1616F">
        <w:rPr>
          <w:iCs/>
        </w:rPr>
        <w:t>В статье особое внимание уделено опыту научно-методического сопровождения участников образовательных отношений, направленных на создание благоприятного социально-психологического климата в учебных заведениях. Особое внимание уделяется вопросам профи</w:t>
      </w:r>
      <w:r w:rsidR="00D1616F">
        <w:rPr>
          <w:iCs/>
        </w:rPr>
        <w:t>ла</w:t>
      </w:r>
      <w:r w:rsidRPr="00D1616F">
        <w:rPr>
          <w:iCs/>
        </w:rPr>
        <w:t xml:space="preserve">ктики травли и других форм социально опасного поведения среди учащихся. Автор анализирует различные методические подходы и аспекты, а также приводит примеры успешных практик, которые помогают формированию безопасной и комфортной образовательной среды. Рекомендации, представленные в статье, направлены на внедрение эффективных стратегий профилактики и реагированию на случаи </w:t>
      </w:r>
      <w:r w:rsidR="00D1616F" w:rsidRPr="00D1616F">
        <w:rPr>
          <w:iCs/>
        </w:rPr>
        <w:t>травли и</w:t>
      </w:r>
      <w:r w:rsidRPr="00D1616F">
        <w:rPr>
          <w:iCs/>
        </w:rPr>
        <w:t xml:space="preserve"> других форм агрессии в образовательных учреждениях. Эта статья может быть полезна для педагогов начальной, средней, старшей школы, для преподавателей среднего профессионального образования, для высших учебных заведений.</w:t>
      </w:r>
    </w:p>
    <w:p w:rsidR="00240CC5" w:rsidRPr="00D1616F" w:rsidRDefault="00D968AF">
      <w:pPr>
        <w:spacing w:after="0"/>
        <w:ind w:right="284"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616F">
        <w:rPr>
          <w:rFonts w:ascii="Times New Roman" w:hAnsi="Times New Roman" w:cs="Times New Roman"/>
          <w:iCs/>
          <w:sz w:val="24"/>
          <w:szCs w:val="24"/>
        </w:rPr>
        <w:t>Ключевые слова:</w:t>
      </w:r>
      <w:r w:rsidRPr="00D1616F">
        <w:rPr>
          <w:rFonts w:ascii="Times New Roman" w:hAnsi="Times New Roman" w:cs="Times New Roman"/>
          <w:sz w:val="24"/>
          <w:szCs w:val="24"/>
        </w:rPr>
        <w:t xml:space="preserve"> создание благоприятного социально-психологического климата, учебное заведение, методические аспекты, травля, поведение. </w:t>
      </w:r>
    </w:p>
    <w:p w:rsidR="00240CC5" w:rsidRPr="00D1616F" w:rsidRDefault="00240CC5" w:rsidP="00D1616F">
      <w:pPr>
        <w:spacing w:after="0"/>
        <w:ind w:right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0CC5" w:rsidRPr="00D1616F" w:rsidRDefault="00D968AF" w:rsidP="00A04839">
      <w:pPr>
        <w:spacing w:after="0"/>
        <w:ind w:right="28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Использование благоприятного социально-</w:t>
      </w:r>
      <w:r w:rsidR="00D1616F"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психологического</w:t>
      </w: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климата в процессе обучения в учебном </w:t>
      </w: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заведении является </w:t>
      </w:r>
      <w:r w:rsidR="00D1616F"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одной из</w:t>
      </w: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ключевых задач </w:t>
      </w:r>
      <w:r w:rsidR="00D1616F"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современного</w:t>
      </w: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образования. Этот подход благотворно влияет на формирование успеваемости, мотивации и эмоционального состояния учащихся. </w:t>
      </w:r>
    </w:p>
    <w:p w:rsidR="00240CC5" w:rsidRPr="00D1616F" w:rsidRDefault="00D968AF">
      <w:pPr>
        <w:spacing w:after="0"/>
        <w:ind w:right="28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Существует множество аспектов для создания максимально положительного </w:t>
      </w:r>
      <w:r w:rsidR="00D1616F"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климата в</w:t>
      </w: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стенах любых учебных заведений. Для начала обратимся к такому подходу, как внедрение программ по развитию эмоционального интеллекта у учащихся. Данная система будет способствовать развитию у обучающихся следующих качеств и навыков:</w:t>
      </w:r>
    </w:p>
    <w:p w:rsidR="00240CC5" w:rsidRPr="00D1616F" w:rsidRDefault="00D968AF">
      <w:pPr>
        <w:numPr>
          <w:ilvl w:val="0"/>
          <w:numId w:val="1"/>
        </w:numPr>
        <w:tabs>
          <w:tab w:val="clear" w:pos="420"/>
        </w:tabs>
        <w:spacing w:after="0"/>
        <w:ind w:right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самоанализ и ассертивность</w:t>
      </w:r>
      <w:r w:rsid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(способность разбираться в своих эмоциях и чувствах, а также и в эмоциях окружающих нас людей, что побуждает снижению уровня агрессии и конфликтов);</w:t>
      </w:r>
    </w:p>
    <w:p w:rsidR="00240CC5" w:rsidRPr="00D1616F" w:rsidRDefault="00D968AF">
      <w:pPr>
        <w:numPr>
          <w:ilvl w:val="0"/>
          <w:numId w:val="1"/>
        </w:numPr>
        <w:tabs>
          <w:tab w:val="clear" w:pos="420"/>
        </w:tabs>
        <w:spacing w:after="0"/>
        <w:ind w:right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положительная самооценка (умение оставаться в согласии с собой, уважать себя и воспринимать положительно);</w:t>
      </w:r>
    </w:p>
    <w:p w:rsidR="00240CC5" w:rsidRPr="00D1616F" w:rsidRDefault="00D968AF">
      <w:pPr>
        <w:numPr>
          <w:ilvl w:val="0"/>
          <w:numId w:val="1"/>
        </w:numPr>
        <w:tabs>
          <w:tab w:val="clear" w:pos="420"/>
        </w:tabs>
        <w:spacing w:after="0"/>
        <w:ind w:right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независимость (способность самостоятельно принимать взвешенные решения и контролировать себя в любой ситуации);</w:t>
      </w:r>
    </w:p>
    <w:p w:rsidR="00240CC5" w:rsidRPr="00D1616F" w:rsidRDefault="00D968AF">
      <w:pPr>
        <w:numPr>
          <w:ilvl w:val="0"/>
          <w:numId w:val="1"/>
        </w:numPr>
        <w:tabs>
          <w:tab w:val="clear" w:pos="420"/>
        </w:tabs>
        <w:spacing w:after="0"/>
        <w:ind w:right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толерантность к стрессу (способность противостоять стрессовым ситуациям без физического или эмоционального напряжения) [1].</w:t>
      </w:r>
    </w:p>
    <w:p w:rsidR="00240CC5" w:rsidRPr="00D1616F" w:rsidRDefault="00D968AF" w:rsidP="00F87C3E">
      <w:pPr>
        <w:pStyle w:val="a8"/>
        <w:spacing w:after="0"/>
        <w:ind w:left="0" w:right="284"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Также еще один неотъемленный аспект в работе с учащимися - организация мероприятий, направленных на укрепление командного духа и развитие навыков сотрудничества с другими людьми. Это могут быть совместные проекты, спортивные мероприятия между классами, группами, что </w:t>
      </w:r>
      <w:r w:rsidR="00D1616F"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способствует сплочению</w:t>
      </w: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формированию хороших отношений между учащимися и созданию атмосферы взаимного уважения. </w:t>
      </w:r>
    </w:p>
    <w:p w:rsidR="00240CC5" w:rsidRPr="00D1616F" w:rsidRDefault="00A04839" w:rsidP="00A04839">
      <w:pPr>
        <w:spacing w:after="0"/>
        <w:ind w:right="28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Как предупредить травлю? </w:t>
      </w:r>
      <w:r w:rsidR="00D968AF"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Травля (от англ.яз. буллинг) - повторяющееся психологическое или физическое агрессивное поведение по отношению к определенному субъекту, включающее в себя принуждение и запугивание [2]. Зачастую данный термин рассматривается как разновидность деструктивного поведения.</w:t>
      </w:r>
    </w:p>
    <w:p w:rsidR="00240CC5" w:rsidRPr="00D1616F" w:rsidRDefault="00D968AF">
      <w:pPr>
        <w:spacing w:after="0"/>
        <w:ind w:right="28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Травля является серьезной проблемой, с которой сталкиваются многие учебные заведения. Для ее профилактики необходимо внедрять </w:t>
      </w:r>
      <w:r w:rsidR="00D1616F"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программы</w:t>
      </w: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направленные на повышение осведомленности учащихся о негативных последствиях травли. Необходимо также научить распознавать признаки травли педагогов и родителей для своевременного реагирования на них. </w:t>
      </w:r>
    </w:p>
    <w:p w:rsidR="00240CC5" w:rsidRPr="00D1616F" w:rsidRDefault="00D968AF">
      <w:pPr>
        <w:spacing w:after="0"/>
        <w:ind w:right="284" w:firstLine="567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Профилактика травли буллинга в образовательном учреждении реализуется на следующих уровнях:</w:t>
      </w:r>
    </w:p>
    <w:p w:rsidR="00240CC5" w:rsidRPr="00D1616F" w:rsidRDefault="00D968AF">
      <w:pPr>
        <w:numPr>
          <w:ilvl w:val="0"/>
          <w:numId w:val="2"/>
        </w:numPr>
        <w:tabs>
          <w:tab w:val="clear" w:pos="420"/>
        </w:tabs>
        <w:spacing w:after="0"/>
        <w:ind w:right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общешкольном (профилактика возникновения травли должна быть реализована через механизмы создания благоприятной и безопасной среды для развития и социализации обучающихся);</w:t>
      </w:r>
    </w:p>
    <w:p w:rsidR="00240CC5" w:rsidRPr="00D1616F" w:rsidRDefault="00D968AF">
      <w:pPr>
        <w:numPr>
          <w:ilvl w:val="0"/>
          <w:numId w:val="2"/>
        </w:numPr>
        <w:tabs>
          <w:tab w:val="clear" w:pos="420"/>
        </w:tabs>
        <w:spacing w:after="0"/>
        <w:ind w:right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групповом</w:t>
      </w:r>
      <w:r w:rsidR="00A04839"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(проведение треннинговых занятий, открытых лекций, вебинаров и классных часов с обучающимися с целью эффективности социализации);</w:t>
      </w:r>
    </w:p>
    <w:p w:rsidR="00240CC5" w:rsidRPr="00D1616F" w:rsidRDefault="00D968AF" w:rsidP="00A04839">
      <w:pPr>
        <w:numPr>
          <w:ilvl w:val="0"/>
          <w:numId w:val="2"/>
        </w:numPr>
        <w:tabs>
          <w:tab w:val="clear" w:pos="420"/>
        </w:tabs>
        <w:spacing w:after="0"/>
        <w:ind w:right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личностном</w:t>
      </w:r>
      <w:r w:rsidR="00A04839"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(психокоррекционная работа с обучающимися, имеющими агрессивные, насильственные и асоциальные проявления) [3].</w:t>
      </w:r>
    </w:p>
    <w:p w:rsidR="00240CC5" w:rsidRPr="00D1616F" w:rsidRDefault="00A04839" w:rsidP="00F87C3E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Какие виды</w:t>
      </w:r>
      <w:r w:rsidR="00D968AF"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профилактических мероприятий в учебном процессе и в воспитательной работе</w:t>
      </w: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выделяют?</w:t>
      </w:r>
    </w:p>
    <w:p w:rsidR="00240CC5" w:rsidRPr="00D1616F" w:rsidRDefault="00D968AF" w:rsidP="00F87C3E">
      <w:pPr>
        <w:numPr>
          <w:ilvl w:val="0"/>
          <w:numId w:val="3"/>
        </w:num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Профилактический урок для целевой аудитории от 7 до 17 лет, учащиеся общеобразовательной организации и среднего общеобразовательного учреждения (разобрать тему травли и буллинга, охарактеризовать причины возникновения и как можно его избежать)</w:t>
      </w:r>
    </w:p>
    <w:p w:rsidR="00240CC5" w:rsidRPr="00D1616F" w:rsidRDefault="00D968AF" w:rsidP="00F87C3E">
      <w:pPr>
        <w:numPr>
          <w:ilvl w:val="0"/>
          <w:numId w:val="3"/>
        </w:num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Профилактическая лекция для целевой аудитории от 18 до 23 лет, учащиеся СПО и высших учреждений</w:t>
      </w:r>
    </w:p>
    <w:p w:rsidR="00240CC5" w:rsidRPr="00D1616F" w:rsidRDefault="00D968AF" w:rsidP="00F87C3E">
      <w:pPr>
        <w:numPr>
          <w:ilvl w:val="0"/>
          <w:numId w:val="3"/>
        </w:num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Просмотр фильмов и чтение </w:t>
      </w:r>
      <w:r w:rsidR="00D1616F"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книг, целью</w:t>
      </w: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которых будет возможность научиться противостоять травли и не держать страх в себе, учиться доверять ближнему своему, родителям, преподавателям, которые сделают все возможное, чтобы помочь в решении проблемы [4].</w:t>
      </w:r>
    </w:p>
    <w:p w:rsidR="00240CC5" w:rsidRPr="00D1616F" w:rsidRDefault="00D968AF" w:rsidP="00A04839">
      <w:pPr>
        <w:numPr>
          <w:ilvl w:val="0"/>
          <w:numId w:val="3"/>
        </w:num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Создание “безопасных” зон в учебных заведениях, где учащиеся смогут обратиться за помощью к квалифицированному специалисту (кабинет психолога).</w:t>
      </w:r>
    </w:p>
    <w:p w:rsidR="00240CC5" w:rsidRPr="00D1616F" w:rsidRDefault="00D968AF" w:rsidP="00F87C3E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Создание благоприятного социального-психологического климата в учебном заведении - это сложный, но необходимый процесс, который требует комплексного подхода, включающего в себя методические стратегии, профилактику травли и активное участие педагогов, учащихся и их родителей. Только при условии совместной работы всех участников </w:t>
      </w:r>
      <w:r w:rsidR="00D1616F"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образовательного процесса</w:t>
      </w:r>
      <w:r w:rsidRPr="00D161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 создать безопасную и комфортную среду, в которой учащиеся смогут успешно развиваться и достигать своих целей. </w:t>
      </w:r>
    </w:p>
    <w:p w:rsidR="00240CC5" w:rsidRPr="00D1616F" w:rsidRDefault="00240CC5">
      <w:pPr>
        <w:spacing w:after="0"/>
        <w:ind w:right="284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240CC5" w:rsidRPr="00D1616F" w:rsidRDefault="00D968AF" w:rsidP="00F87C3E">
      <w:pPr>
        <w:pStyle w:val="a7"/>
        <w:shd w:val="clear" w:color="auto" w:fill="FFFFFF"/>
        <w:spacing w:before="0" w:beforeAutospacing="0" w:after="0" w:afterAutospacing="0" w:line="276" w:lineRule="auto"/>
        <w:ind w:right="284" w:firstLine="709"/>
        <w:jc w:val="center"/>
        <w:rPr>
          <w:b/>
          <w:bCs/>
          <w:shd w:val="clear" w:color="auto" w:fill="FFFFFF"/>
        </w:rPr>
      </w:pPr>
      <w:r w:rsidRPr="00D1616F">
        <w:rPr>
          <w:b/>
          <w:bCs/>
          <w:shd w:val="clear" w:color="auto" w:fill="FFFFFF"/>
        </w:rPr>
        <w:t>Список литературы:</w:t>
      </w:r>
    </w:p>
    <w:p w:rsidR="00240CC5" w:rsidRPr="00D1616F" w:rsidRDefault="00240CC5" w:rsidP="00F87C3E">
      <w:pPr>
        <w:pStyle w:val="a7"/>
        <w:shd w:val="clear" w:color="auto" w:fill="FFFFFF"/>
        <w:spacing w:before="0" w:beforeAutospacing="0" w:after="0" w:afterAutospacing="0" w:line="276" w:lineRule="auto"/>
        <w:ind w:right="284" w:firstLine="709"/>
        <w:jc w:val="center"/>
        <w:rPr>
          <w:b/>
          <w:bCs/>
          <w:shd w:val="clear" w:color="auto" w:fill="FFFFFF"/>
        </w:rPr>
      </w:pPr>
    </w:p>
    <w:p w:rsidR="00240CC5" w:rsidRPr="00D1616F" w:rsidRDefault="00D968AF" w:rsidP="00F87C3E">
      <w:pPr>
        <w:pStyle w:val="a8"/>
        <w:numPr>
          <w:ilvl w:val="2"/>
          <w:numId w:val="4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6F">
        <w:rPr>
          <w:rFonts w:ascii="Times New Roman" w:eastAsia="Times New Roman" w:hAnsi="Times New Roman" w:cs="Times New Roman"/>
          <w:sz w:val="24"/>
          <w:szCs w:val="24"/>
        </w:rPr>
        <w:t xml:space="preserve">Методические рекомендации по профилактики </w:t>
      </w:r>
      <w:r w:rsidR="00D1616F" w:rsidRPr="00D1616F">
        <w:rPr>
          <w:rFonts w:ascii="Times New Roman" w:eastAsia="Times New Roman" w:hAnsi="Times New Roman" w:cs="Times New Roman"/>
          <w:sz w:val="24"/>
          <w:szCs w:val="24"/>
        </w:rPr>
        <w:t>буллинга в</w:t>
      </w:r>
      <w:r w:rsidRPr="00D1616F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образовательной среде/ сост.: Я.К. Нелюбова, О.С.Гришанова - Саратов ГАУ ДПО “СОИРО”, 2024. - 51 с. </w:t>
      </w:r>
    </w:p>
    <w:p w:rsidR="00240CC5" w:rsidRPr="00D1616F" w:rsidRDefault="00D968AF" w:rsidP="00F87C3E">
      <w:pPr>
        <w:pStyle w:val="a8"/>
        <w:numPr>
          <w:ilvl w:val="2"/>
          <w:numId w:val="4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6F">
        <w:rPr>
          <w:rFonts w:ascii="Times New Roman" w:eastAsia="Times New Roman" w:hAnsi="Times New Roman" w:cs="Times New Roman"/>
          <w:sz w:val="24"/>
          <w:szCs w:val="24"/>
        </w:rPr>
        <w:t xml:space="preserve">Мархадаев Л.В. Социальная педагогика. Учебник - М.: Гардарики, 2005. - 269 с. </w:t>
      </w:r>
    </w:p>
    <w:p w:rsidR="00240CC5" w:rsidRPr="00D1616F" w:rsidRDefault="00D968AF" w:rsidP="00F87C3E">
      <w:pPr>
        <w:pStyle w:val="a8"/>
        <w:numPr>
          <w:ilvl w:val="2"/>
          <w:numId w:val="4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6F">
        <w:rPr>
          <w:rFonts w:ascii="Times New Roman" w:eastAsia="Times New Roman" w:hAnsi="Times New Roman" w:cs="Times New Roman"/>
          <w:sz w:val="24"/>
          <w:szCs w:val="24"/>
        </w:rPr>
        <w:t>Дьячкова М.А. Духовно - нравственное воспитание как педагогическое явление// Педагогическое образование, 2008.  -  17 с.</w:t>
      </w:r>
    </w:p>
    <w:p w:rsidR="00240CC5" w:rsidRPr="00D1616F" w:rsidRDefault="00D968AF" w:rsidP="00F87C3E">
      <w:pPr>
        <w:pStyle w:val="a8"/>
        <w:numPr>
          <w:ilvl w:val="2"/>
          <w:numId w:val="4"/>
        </w:numPr>
        <w:spacing w:after="0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1616F">
        <w:rPr>
          <w:rFonts w:ascii="Times New Roman" w:eastAsia="Times New Roman" w:hAnsi="Times New Roman" w:cs="Times New Roman"/>
          <w:sz w:val="24"/>
          <w:szCs w:val="24"/>
        </w:rPr>
        <w:t xml:space="preserve">Кленова М.А., Шамионов Р.М.,Заграничный А.И. и др. Методическое пособие для сотрудников образовательных </w:t>
      </w:r>
      <w:r w:rsidRPr="00D1616F">
        <w:rPr>
          <w:rFonts w:ascii="Times New Roman" w:eastAsia="Times New Roman" w:hAnsi="Times New Roman" w:cs="Times New Roman"/>
          <w:sz w:val="24"/>
          <w:szCs w:val="24"/>
        </w:rPr>
        <w:lastRenderedPageBreak/>
        <w:t>организаций высшего образования, курирующих воспитательную работу с молодежью, по профилактике буллинга (травли) среди обучающихся. Саратов. Издательство: Саратовская государствен</w:t>
      </w:r>
      <w:r w:rsidR="001A2BD1">
        <w:rPr>
          <w:rFonts w:ascii="Times New Roman" w:eastAsia="Times New Roman" w:hAnsi="Times New Roman" w:cs="Times New Roman"/>
          <w:sz w:val="24"/>
          <w:szCs w:val="24"/>
        </w:rPr>
        <w:t>ная юридическая академия, 2022</w:t>
      </w:r>
      <w:bookmarkStart w:id="0" w:name="_GoBack"/>
      <w:bookmarkEnd w:id="0"/>
      <w:r w:rsidRPr="00D1616F">
        <w:rPr>
          <w:rFonts w:ascii="Times New Roman" w:eastAsia="Times New Roman" w:hAnsi="Times New Roman" w:cs="Times New Roman"/>
          <w:sz w:val="24"/>
          <w:szCs w:val="24"/>
        </w:rPr>
        <w:t xml:space="preserve">- 48 с. </w:t>
      </w:r>
    </w:p>
    <w:sectPr w:rsidR="00240CC5" w:rsidRPr="00D1616F">
      <w:pgSz w:w="8391" w:h="11906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E64" w:rsidRDefault="002A7E64">
      <w:pPr>
        <w:spacing w:line="240" w:lineRule="auto"/>
      </w:pPr>
      <w:r>
        <w:separator/>
      </w:r>
    </w:p>
  </w:endnote>
  <w:endnote w:type="continuationSeparator" w:id="0">
    <w:p w:rsidR="002A7E64" w:rsidRDefault="002A7E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E64" w:rsidRDefault="002A7E64">
      <w:pPr>
        <w:spacing w:after="0"/>
      </w:pPr>
      <w:r>
        <w:separator/>
      </w:r>
    </w:p>
  </w:footnote>
  <w:footnote w:type="continuationSeparator" w:id="0">
    <w:p w:rsidR="002A7E64" w:rsidRDefault="002A7E6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F4F640D"/>
    <w:multiLevelType w:val="singleLevel"/>
    <w:tmpl w:val="CF4F640D"/>
    <w:lvl w:ilvl="0">
      <w:start w:val="1"/>
      <w:numFmt w:val="bullet"/>
      <w:lvlText w:val="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 w15:restartNumberingAfterBreak="0">
    <w:nsid w:val="EFA7C46B"/>
    <w:multiLevelType w:val="singleLevel"/>
    <w:tmpl w:val="EFA7C46B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24A75284"/>
    <w:multiLevelType w:val="multilevel"/>
    <w:tmpl w:val="24A7528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sz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7F5DAA"/>
    <w:multiLevelType w:val="singleLevel"/>
    <w:tmpl w:val="757F5DAA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CD9"/>
    <w:rsid w:val="FD9F0A32"/>
    <w:rsid w:val="00004FB5"/>
    <w:rsid w:val="000527E7"/>
    <w:rsid w:val="000A4345"/>
    <w:rsid w:val="000C2264"/>
    <w:rsid w:val="000E61F0"/>
    <w:rsid w:val="001A2BD1"/>
    <w:rsid w:val="001B030F"/>
    <w:rsid w:val="001B437C"/>
    <w:rsid w:val="001D4BBF"/>
    <w:rsid w:val="00240CC5"/>
    <w:rsid w:val="00280EA0"/>
    <w:rsid w:val="002A7E64"/>
    <w:rsid w:val="002C022F"/>
    <w:rsid w:val="002E2FC8"/>
    <w:rsid w:val="00301CCE"/>
    <w:rsid w:val="00340FED"/>
    <w:rsid w:val="003876C1"/>
    <w:rsid w:val="003E0886"/>
    <w:rsid w:val="00414BEF"/>
    <w:rsid w:val="004566AB"/>
    <w:rsid w:val="00472B0A"/>
    <w:rsid w:val="004C2519"/>
    <w:rsid w:val="00517571"/>
    <w:rsid w:val="005230C9"/>
    <w:rsid w:val="005403D5"/>
    <w:rsid w:val="005A12DB"/>
    <w:rsid w:val="005B417F"/>
    <w:rsid w:val="006235A4"/>
    <w:rsid w:val="00675DE0"/>
    <w:rsid w:val="006A0BDA"/>
    <w:rsid w:val="006F4646"/>
    <w:rsid w:val="00752CD9"/>
    <w:rsid w:val="007958DF"/>
    <w:rsid w:val="007B58C6"/>
    <w:rsid w:val="00833FD8"/>
    <w:rsid w:val="00857216"/>
    <w:rsid w:val="00A04839"/>
    <w:rsid w:val="00A93673"/>
    <w:rsid w:val="00AB5AF7"/>
    <w:rsid w:val="00AE56EE"/>
    <w:rsid w:val="00C7626C"/>
    <w:rsid w:val="00C97DF0"/>
    <w:rsid w:val="00CD2163"/>
    <w:rsid w:val="00CE591F"/>
    <w:rsid w:val="00D1616F"/>
    <w:rsid w:val="00D738C6"/>
    <w:rsid w:val="00D94BAE"/>
    <w:rsid w:val="00D968AF"/>
    <w:rsid w:val="00DD043E"/>
    <w:rsid w:val="00E224A6"/>
    <w:rsid w:val="00E56E15"/>
    <w:rsid w:val="00E973F1"/>
    <w:rsid w:val="00F8303A"/>
    <w:rsid w:val="00F8397A"/>
    <w:rsid w:val="00F87C3E"/>
    <w:rsid w:val="00F957E1"/>
    <w:rsid w:val="00FA16A4"/>
    <w:rsid w:val="00F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68ED9"/>
  <w15:docId w15:val="{D5A143A6-78E1-4DCF-B5B8-2EC23688F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8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Pr>
      <w:b/>
      <w:bCs/>
    </w:rPr>
  </w:style>
  <w:style w:type="paragraph" w:styleId="a5">
    <w:name w:val="head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6">
    <w:name w:val="footer"/>
    <w:basedOn w:val="a"/>
    <w:uiPriority w:val="99"/>
    <w:semiHidden/>
    <w:unhideWhenUsed/>
    <w:pPr>
      <w:tabs>
        <w:tab w:val="center" w:pos="4153"/>
        <w:tab w:val="right" w:pos="8306"/>
      </w:tabs>
    </w:pPr>
  </w:style>
  <w:style w:type="paragraph" w:styleId="a7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-1">
    <w:name w:val="z-Начало формы1"/>
    <w:basedOn w:val="a"/>
    <w:next w:val="a"/>
    <w:link w:val="z-"/>
    <w:uiPriority w:val="99"/>
    <w:semiHidden/>
    <w:unhideWhenUsed/>
    <w:qFormat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">
    <w:name w:val="z-Начало формы Знак"/>
    <w:basedOn w:val="a0"/>
    <w:link w:val="z-1"/>
    <w:uiPriority w:val="99"/>
    <w:semiHidden/>
    <w:qFormat/>
    <w:rPr>
      <w:rFonts w:ascii="Arial" w:eastAsia="Times New Roman" w:hAnsi="Arial" w:cs="Arial"/>
      <w:vanish/>
      <w:sz w:val="16"/>
      <w:szCs w:val="16"/>
    </w:rPr>
  </w:style>
  <w:style w:type="character" w:customStyle="1" w:styleId="g-buttontext">
    <w:name w:val="g-button__text"/>
    <w:basedOn w:val="a0"/>
    <w:qFormat/>
  </w:style>
  <w:style w:type="paragraph" w:customStyle="1" w:styleId="z-10">
    <w:name w:val="z-Конец формы1"/>
    <w:basedOn w:val="a"/>
    <w:next w:val="a"/>
    <w:link w:val="z-0"/>
    <w:uiPriority w:val="99"/>
    <w:semiHidden/>
    <w:unhideWhenUsed/>
    <w:qFormat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Конец формы Знак"/>
    <w:basedOn w:val="a0"/>
    <w:link w:val="z-10"/>
    <w:uiPriority w:val="99"/>
    <w:semiHidden/>
    <w:qFormat/>
    <w:rPr>
      <w:rFonts w:ascii="Arial" w:eastAsia="Times New Roman" w:hAnsi="Arial" w:cs="Arial"/>
      <w:vanish/>
      <w:sz w:val="16"/>
      <w:szCs w:val="16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889</Words>
  <Characters>5071</Characters>
  <Application>Microsoft Office Word</Application>
  <DocSecurity>0</DocSecurity>
  <Lines>42</Lines>
  <Paragraphs>11</Paragraphs>
  <ScaleCrop>false</ScaleCrop>
  <Company>RePack by SPecialiST</Company>
  <LinksUpToDate>false</LinksUpToDate>
  <CharactersWithSpaces>5949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37</cp:revision>
  <cp:lastPrinted>2026-02-15T19:42:00Z</cp:lastPrinted>
  <dcterms:created xsi:type="dcterms:W3CDTF">2024-06-07T16:11:00Z</dcterms:created>
  <dcterms:modified xsi:type="dcterms:W3CDTF">2026-02-24T09:43:00Z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1049-12.8.2.22595</vt:lpwstr>
  </property>
  <property fmtid="{D5CDD505-2E9C-101B-9397-08002B2CF9AE}" pid="3" name="ICV">
    <vt:lpwstr>1C3CD63225A68A82CCE39169FDCDB3CC_42</vt:lpwstr>
  </property>
</Properties>
</file>